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EU tar ikke minoriteters rettigheter på alvor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vil ikke la Tyrkia bli medlem i unionen, på grunn av Tyrkias brudd på menneskerettighetene. EU synes derimot at det er greit å forlate flyktninger i tyrkiske flyktningleirer. Dette setter spesielt de flyktningene som tilhører utsatte grupper i en enda mer sårbar situasjon. 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maler et bilde av at de kjemper for undertrykte gruppers rettigheter, når de i realiteten er villige til å samarbeide med Erdogan, så lenge de kan tjene på det.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er kvinner og minoriteter som må betale prisen av EUs usolidariske flyktningpolitikk. 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Flyktningleirene som er innenfor EUs grenser er heller ikke trygge å oppholde seg i. I enkelte leirer i Hellas blir kvinner bedt om å holde seg inne etter klokken 21.00, på grunn av den høye risikoen for seksuelle overgrep, overfall og drap. Menneskene som bor i leirene er i en veldig vanskelig situasjon, og sliter ofte med traumer. Når man da plasserer alt for mange i en alt for liten leir, med manglende tilgang på hjelpeapparat, så blir det et utrygt sted å være. 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siste årene har det vært en vekst i høyrepopulistiske partier over store deler av Europa, som vil svekke kvinner, skeive og minoriteters rettigheter, og stoppe eller begrense innvandring. EUs politikk er styrt av medlemslandene, og om medlemslandene heller i feil retning vil EU også gjøre det. Norge er et alt for lite land til at vi vil få nok stemmer til å kunne snu denne politikken. Det vil si at om vi går inn i EU kan vi risikere at vi må innføre politikk som vil være skadelig for grupper som allerede er undertrykt.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setter gang på gang kvinner og minoriteters behov på sidelinjen. Om Norge går inn i EU kan det potensielt dra oss i helt feil retning i likestillingspolitikken. Det er viktig at vi står utenfor EU, slik at vi kan jobbe for å få en best mulig likestillingspolitikk.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