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Evig vekst eller levelig klima</w:t>
      </w:r>
    </w:p>
    <w:p w:rsidR="00000000" w:rsidDel="00000000" w:rsidP="00000000" w:rsidRDefault="00000000" w:rsidRPr="00000000" w14:paraId="00000002">
      <w:pPr>
        <w:rPr>
          <w:sz w:val="24"/>
          <w:szCs w:val="24"/>
        </w:rPr>
      </w:pPr>
      <w:r w:rsidDel="00000000" w:rsidR="00000000" w:rsidRPr="00000000">
        <w:rPr>
          <w:sz w:val="24"/>
          <w:szCs w:val="24"/>
          <w:rtl w:val="0"/>
        </w:rPr>
        <w:t xml:space="preserve">Verden over har ungdom streiket for klimaet. De sender et klart budskap til politikerne om at dagens klimapolitikk ikke er bærekraftig, og at det trengs store endringer. </w:t>
      </w:r>
    </w:p>
    <w:p w:rsidR="00000000" w:rsidDel="00000000" w:rsidP="00000000" w:rsidRDefault="00000000" w:rsidRPr="00000000" w14:paraId="00000003">
      <w:pPr>
        <w:rPr>
          <w:sz w:val="24"/>
          <w:szCs w:val="24"/>
        </w:rPr>
      </w:pPr>
      <w:r w:rsidDel="00000000" w:rsidR="00000000" w:rsidRPr="00000000">
        <w:rPr>
          <w:sz w:val="24"/>
          <w:szCs w:val="24"/>
          <w:rtl w:val="0"/>
        </w:rPr>
        <w:t xml:space="preserve">Det er tydelig at klimaet er i endring. Havnivåene stiger, det er mer ekstremvær, og ørkenspredningen akselerer. Disse klimaendringene rammer de fattigste i verden hardest. For å finne en løsning på klimaproblemene trenger vi handling på både lokalt, nasjonalt og internasjonalt nivå. </w:t>
      </w:r>
    </w:p>
    <w:p w:rsidR="00000000" w:rsidDel="00000000" w:rsidP="00000000" w:rsidRDefault="00000000" w:rsidRPr="00000000" w14:paraId="00000004">
      <w:pPr>
        <w:rPr>
          <w:sz w:val="24"/>
          <w:szCs w:val="24"/>
        </w:rPr>
      </w:pPr>
      <w:r w:rsidDel="00000000" w:rsidR="00000000" w:rsidRPr="00000000">
        <w:rPr>
          <w:sz w:val="24"/>
          <w:szCs w:val="24"/>
          <w:rtl w:val="0"/>
        </w:rPr>
        <w:t xml:space="preserve">Klimastreikene har blitt en internasjonal bevegelse. Denne bevegelsen, som ble startet av svenske Greta Thunberg, går på tvers av kontinenter, unioner og internasjonale organisasjoner. Den viser at enkeltmennesker kan få gjort utrolig mye sammen. </w:t>
      </w:r>
    </w:p>
    <w:p w:rsidR="00000000" w:rsidDel="00000000" w:rsidP="00000000" w:rsidRDefault="00000000" w:rsidRPr="00000000" w14:paraId="00000005">
      <w:pPr>
        <w:rPr>
          <w:sz w:val="24"/>
          <w:szCs w:val="24"/>
        </w:rPr>
      </w:pPr>
      <w:r w:rsidDel="00000000" w:rsidR="00000000" w:rsidRPr="00000000">
        <w:rPr>
          <w:sz w:val="24"/>
          <w:szCs w:val="24"/>
          <w:rtl w:val="0"/>
        </w:rPr>
        <w:t xml:space="preserve">Mens ungdommen streiker for klima fortsetter EU å ha et ineffektivt klimakvotesystem, å drive fiske som absolutt ikke er bærekraftig, og å grønnvaske strømbudsjetter i stedet for å gjøre faktisk endring. Det er usolidarisk at de som forbruker minst skal kutte mest. </w:t>
      </w:r>
    </w:p>
    <w:p w:rsidR="00000000" w:rsidDel="00000000" w:rsidP="00000000" w:rsidRDefault="00000000" w:rsidRPr="00000000" w14:paraId="00000006">
      <w:pPr>
        <w:rPr>
          <w:sz w:val="24"/>
          <w:szCs w:val="24"/>
        </w:rPr>
      </w:pPr>
      <w:r w:rsidDel="00000000" w:rsidR="00000000" w:rsidRPr="00000000">
        <w:rPr>
          <w:sz w:val="24"/>
          <w:szCs w:val="24"/>
          <w:rtl w:val="0"/>
        </w:rPr>
        <w:t xml:space="preserve">Det er spesielt de rike statene i EU som har et særskilt ansvar for å fikse klimakrisa. Likevel dytter de ansvaret over på fattigere land, som ikke har råd til å kjøpe klimakvoter, og dermed står med hele ansvaret for å kutte i utslipp. </w:t>
      </w:r>
    </w:p>
    <w:p w:rsidR="00000000" w:rsidDel="00000000" w:rsidP="00000000" w:rsidRDefault="00000000" w:rsidRPr="00000000" w14:paraId="00000007">
      <w:pPr>
        <w:rPr>
          <w:sz w:val="24"/>
          <w:szCs w:val="24"/>
        </w:rPr>
      </w:pPr>
      <w:r w:rsidDel="00000000" w:rsidR="00000000" w:rsidRPr="00000000">
        <w:rPr>
          <w:sz w:val="24"/>
          <w:szCs w:val="24"/>
          <w:rtl w:val="0"/>
        </w:rPr>
        <w:t xml:space="preserve">EUs klimapolitikk er ikke bærekraftig, og nå sier ungdom i fra. Hvis EU fortsetter slik som i dag vil de ikke nå klimamålene fra Paris-avtalen, og hadde de nådd dem, hadde klimapolitikken fortsatt ikke vært ambisiøs nok. </w:t>
      </w:r>
    </w:p>
    <w:p w:rsidR="00000000" w:rsidDel="00000000" w:rsidP="00000000" w:rsidRDefault="00000000" w:rsidRPr="00000000" w14:paraId="00000008">
      <w:pPr>
        <w:rPr/>
      </w:pPr>
      <w:r w:rsidDel="00000000" w:rsidR="00000000" w:rsidRPr="00000000">
        <w:rPr>
          <w:sz w:val="24"/>
          <w:szCs w:val="24"/>
          <w:rtl w:val="0"/>
        </w:rPr>
        <w:t xml:space="preserve">Hovedproblemet ligger i EUs prinsipper om evig vekst. En kan ikke ha evig vekst samtidig som man redder klimaet. Om vi skal stoppe klimakrisen må vi finne nye løsninger, men vi må også forbruke mindre. Og det skal være de rike landene som tar det største ansvaret.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